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Calibri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color w:val="000000"/>
          <w:sz w:val="44"/>
          <w:szCs w:val="44"/>
          <w:lang w:val="en-US" w:eastAsia="zh-CN"/>
        </w:rPr>
        <w:t>定襄县能源局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Calibri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Calibri" w:eastAsia="方正小标宋简体" w:cs="Times New Roman"/>
          <w:color w:val="000000"/>
          <w:sz w:val="44"/>
          <w:szCs w:val="44"/>
          <w:lang w:val="en-US" w:eastAsia="zh-CN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中华人民共和国国务院令第711号，以下简称《条例》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要求，编制了《定襄县能源局2023年政府信息公开工作年度报告》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本报告中所列数据统计期限自2023年1月1日起至2023年12月31日止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年以来，我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按照《条例》要求，始终坚持以目标为导向，以公开、透明、及时为基本原则，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严格执行“五公开”制度，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全信息公开工作机制，完善信息公开制度，坚持以“公开为常态，不公开为例外”，提高工作透明度和公信力，把做好政务信息公开工作列入单位工作议事日程，明确我局政府信息公开工作职责及任务分工，形成了由局长为组长，其他局领导为副组长，各业务股室负责人为成员的领导小组，具体负责政府信息公开相关工作的协调落实，保障了我局政府信息公开工作有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p>
      <w:pPr>
        <w:bidi w:val="0"/>
        <w:rPr>
          <w:rFonts w:hint="eastAsia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2023年，我局的政府信息公开工作有了较大的进步，但与公众的需求还存在差距，主要问题表现在：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无专职工作人员，兼职人员的能力有待提升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。结合工作中存在的问题和不足，2024年将从以下几个方面进行改进：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加深</w:t>
      </w:r>
      <w:r>
        <w:rPr>
          <w:rFonts w:hint="eastAsia" w:ascii="楷体" w:hAnsi="楷体" w:eastAsia="楷体" w:cs="楷体"/>
          <w:sz w:val="32"/>
          <w:szCs w:val="32"/>
        </w:rPr>
        <w:t>干部思想认识。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加大政府信息公开工作的宣传力度和指导力度，提高干部职工对信息公开重要性的认识，培养工作自觉性、主动性，建立完善激励机制，切实认真做好政府信息公开工作。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（二）加强工作人员培训学习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按照政府信息公开工作的要求，加强与相关部门联系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请求业务指导，进一步做好工作人员培训工作，提升工作效率，提高工作能力。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（三）建立长效机制，认真做好政府信息公开的维护工作。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把信息公开工作作为一项长期性的工作来抓，认真做好信息公开的日常维护工作，及时更新发生变化、变更的信息，确保公开信息的及时性、准确性和有效性。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60" w:rightChars="60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60" w:rightChars="60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60" w:rightChars="60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定襄县能源局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0" w:rightChars="50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2024年1月16日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60" w:rightChars="60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B61A8D-18F4-4CD9-884F-38068B914F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2DCB5D8-A3E3-4D80-89B6-87D2F821E76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D8F6E51-8815-493F-9980-B2F299CDBBC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4F38968-6F6C-4F97-B675-28B48138216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8B8A0E0-F132-453F-822F-607677743A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kzYzMxY2M5MTU2YTViYTBkYmJmODBiNDgxYzMifQ=="/>
  </w:docVars>
  <w:rsids>
    <w:rsidRoot w:val="3AE060E1"/>
    <w:rsid w:val="05163907"/>
    <w:rsid w:val="0FA773AB"/>
    <w:rsid w:val="3AE060E1"/>
    <w:rsid w:val="3DD23B17"/>
    <w:rsid w:val="45B3101F"/>
    <w:rsid w:val="4E174837"/>
    <w:rsid w:val="5D30420F"/>
    <w:rsid w:val="61B072A0"/>
    <w:rsid w:val="650B4053"/>
    <w:rsid w:val="6B7F6B62"/>
    <w:rsid w:val="6F3B43F2"/>
    <w:rsid w:val="734E00B0"/>
    <w:rsid w:val="74A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2024-01-18T02:36:00Z</dcterms:created>
  <dc:creator>Administrator</dc:creator>
  <cp:lastModifiedBy>任勇</cp:lastModifiedBy>
  <dcterms:modified xsi:type="dcterms:W3CDTF">2024-01-23T04:42:33Z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BD157F46E90549559D8303D76EB05C29_11</vt:lpwstr>
  </property>
</Properties>
</file>